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sz w:val="28"/>
          <w:shd w:val="clear" w:color="auto" w:fill="FFFFFF"/>
        </w:rPr>
        <w:t xml:space="preserve">Характеристика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sz w:val="28"/>
          <w:shd w:val="clear" w:color="auto" w:fill="FFFFFF"/>
        </w:rPr>
        <w:t>музея истории ОГБПОУ «Буйского техникума градостроительства и предпринимательства Костромской области»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i/>
          <w:iCs/>
          <w:sz w:val="28"/>
          <w:shd w:val="clear" w:color="auto" w:fill="FFFFFF"/>
        </w:rPr>
        <w:t>Помещение:</w:t>
      </w:r>
      <w:r>
        <w:rPr>
          <w:rFonts w:ascii="Times New Roman" w:hAnsi="Times New Roman" w:eastAsia="Times New Roman" w:cs="Times New Roman"/>
          <w:i/>
          <w:color w:val="FF0000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Музей занимает 1 комнату общей площадью 39 м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  <w:vertAlign w:val="superscript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, расположена в  здании техникума. Соблюдается световой и температурный режим, влажность. Экспонаты размещены на стендах, витринах, стеллажах.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Руководитель музея Чистякова Юлия Анатольевна, преподаватель истории в «Буйском техникуме градостроительства и предпринимательства».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Музей осуществляет свою работу на основании следующих документов: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- Положение о Музее ОГБПОУ «Буйский ТГП КО», утвержденного приказом директора № 19-од от 01.02.2022г.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- Положение о Совете Музея ОГБПОУ «Буйский ТГП КО», утвержденного приказом директора № 19-од от 01.02.2022 г.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Работа Совета музея проводится по трем направлениям соответствующими группами: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1. исследовательская группа;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2. художественно – оформительская группа;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3.организационная группа.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hd w:val="clear" w:color="auto" w:fill="FFFFFF"/>
        </w:rPr>
        <w:t>В  Совет музея вход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hd w:val="clear" w:color="auto" w:fill="FFFFFF"/>
          <w:lang w:val="ru-RU"/>
        </w:rPr>
        <w:t>я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hd w:val="clear" w:color="auto" w:fill="FFFFFF"/>
        </w:rPr>
        <w:t xml:space="preserve">т: 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ответственный за деятельность музея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председатель совета ветеран</w:t>
      </w:r>
      <w:r>
        <w:rPr>
          <w:rFonts w:ascii="Times New Roman" w:hAnsi="Times New Roman" w:eastAsia="Times New Roman" w:cs="Times New Roman"/>
          <w:sz w:val="28"/>
          <w:shd w:val="clear" w:color="auto" w:fill="FFFFFF"/>
          <w:lang w:val="ru-RU"/>
        </w:rPr>
        <w:t>ов</w:t>
      </w:r>
      <w:r>
        <w:rPr>
          <w:rFonts w:ascii="Times New Roman" w:hAnsi="Times New Roman" w:eastAsia="Times New Roman" w:cs="Times New Roman"/>
          <w:sz w:val="28"/>
          <w:shd w:val="clear" w:color="auto" w:fill="FFFFFF"/>
        </w:rPr>
        <w:t xml:space="preserve"> техникума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  <w:lang w:val="ru-RU"/>
        </w:rPr>
        <w:t>п</w:t>
      </w: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ред</w:t>
      </w:r>
      <w:r>
        <w:rPr>
          <w:rFonts w:ascii="Times New Roman" w:hAnsi="Times New Roman" w:eastAsia="Times New Roman" w:cs="Times New Roman"/>
          <w:sz w:val="28"/>
          <w:shd w:val="clear" w:color="auto" w:fill="FFFFFF"/>
          <w:lang w:val="ru-RU"/>
        </w:rPr>
        <w:t>ставители</w:t>
      </w:r>
      <w:r>
        <w:rPr>
          <w:rFonts w:hint="default" w:ascii="Times New Roman" w:hAnsi="Times New Roman" w:eastAsia="Times New Roman" w:cs="Times New Roman"/>
          <w:sz w:val="28"/>
          <w:shd w:val="clear" w:color="auto" w:fill="FFFFFF"/>
          <w:lang w:val="ru-RU"/>
        </w:rPr>
        <w:t xml:space="preserve"> первичного отделения</w:t>
      </w:r>
      <w:r>
        <w:rPr>
          <w:rFonts w:ascii="Times New Roman" w:hAns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sz w:val="28"/>
          <w:shd w:val="clear" w:color="auto" w:fill="FFFFFF"/>
          <w:lang w:val="ru-RU"/>
        </w:rPr>
        <w:t>Д</w:t>
      </w:r>
      <w:r>
        <w:rPr>
          <w:rFonts w:ascii="Times New Roman" w:hAnsi="Times New Roman" w:eastAsia="Times New Roman" w:cs="Times New Roman"/>
          <w:sz w:val="28"/>
          <w:shd w:val="clear" w:color="auto" w:fill="FFFFFF"/>
        </w:rPr>
        <w:t xml:space="preserve">вижения </w:t>
      </w:r>
      <w:r>
        <w:rPr>
          <w:rFonts w:ascii="Times New Roman" w:hAnsi="Times New Roman" w:eastAsia="Times New Roman" w:cs="Times New Roman"/>
          <w:sz w:val="28"/>
          <w:shd w:val="clear" w:color="auto" w:fill="FFFFFF"/>
          <w:lang w:val="ru-RU"/>
        </w:rPr>
        <w:t>П</w:t>
      </w: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ервых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представител</w:t>
      </w:r>
      <w:r>
        <w:rPr>
          <w:rFonts w:ascii="Times New Roman" w:hAnsi="Times New Roman" w:eastAsia="Times New Roman" w:cs="Times New Roman"/>
          <w:sz w:val="28"/>
          <w:shd w:val="clear" w:color="auto" w:fill="FFFFFF"/>
          <w:lang w:val="ru-RU"/>
        </w:rPr>
        <w:t>и</w:t>
      </w:r>
      <w:r>
        <w:rPr>
          <w:rFonts w:ascii="Times New Roman" w:hAnsi="Times New Roman" w:eastAsia="Times New Roman" w:cs="Times New Roman"/>
          <w:sz w:val="28"/>
          <w:shd w:val="clear" w:color="auto" w:fill="FFFFFF"/>
        </w:rPr>
        <w:t xml:space="preserve"> методического объединения классных руководителей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представител</w:t>
      </w:r>
      <w:r>
        <w:rPr>
          <w:rFonts w:ascii="Times New Roman" w:hAnsi="Times New Roman" w:eastAsia="Times New Roman" w:cs="Times New Roman"/>
          <w:sz w:val="28"/>
          <w:shd w:val="clear" w:color="auto" w:fill="FFFFFF"/>
          <w:lang w:val="ru-RU"/>
        </w:rPr>
        <w:t>и</w:t>
      </w:r>
      <w:r>
        <w:rPr>
          <w:rFonts w:ascii="Times New Roman" w:hAnsi="Times New Roman" w:eastAsia="Times New Roman" w:cs="Times New Roman"/>
          <w:sz w:val="28"/>
          <w:shd w:val="clear" w:color="auto" w:fill="FFFFFF"/>
        </w:rPr>
        <w:t xml:space="preserve"> актива студенческого самоуправления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  <w:lang w:val="ru-RU"/>
        </w:rPr>
        <w:t>представители</w:t>
      </w:r>
      <w:r>
        <w:rPr>
          <w:rFonts w:hint="default" w:ascii="Times New Roman" w:hAnsi="Times New Roman" w:eastAsia="Times New Roman" w:cs="Times New Roman"/>
          <w:sz w:val="28"/>
          <w:shd w:val="clear" w:color="auto" w:fill="FFFFFF"/>
          <w:lang w:val="ru-RU"/>
        </w:rPr>
        <w:t xml:space="preserve"> сторонних организаций по согласованию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hd w:val="clear" w:color="auto" w:fill="FFFFFF"/>
        </w:rPr>
        <w:t>Документация музея:</w:t>
      </w:r>
    </w:p>
    <w:p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свидетельство о паспортизации музея профессиональной образовательной организации;</w:t>
      </w:r>
    </w:p>
    <w:p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 xml:space="preserve">положение о </w:t>
      </w:r>
      <w:r>
        <w:rPr>
          <w:rFonts w:ascii="Times New Roman" w:hAnsi="Times New Roman" w:eastAsia="Times New Roman" w:cs="Times New Roman"/>
          <w:sz w:val="28"/>
          <w:shd w:val="clear" w:color="auto" w:fill="FFFFFF"/>
          <w:lang w:val="ru-RU"/>
        </w:rPr>
        <w:t>музее</w:t>
      </w:r>
      <w:r>
        <w:rPr>
          <w:rFonts w:hint="default" w:ascii="Times New Roman" w:hAnsi="Times New Roman" w:eastAsia="Times New Roman" w:cs="Times New Roman"/>
          <w:sz w:val="28"/>
          <w:shd w:val="clear" w:color="auto" w:fill="FFFFFF"/>
          <w:lang w:val="ru-RU"/>
        </w:rPr>
        <w:t xml:space="preserve"> истории ОГБПОУ «Буйский техникум градостроительства и предпринимательства Костромской области»</w:t>
      </w:r>
    </w:p>
    <w:p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sz w:val="28"/>
          <w:shd w:val="clear" w:color="auto" w:fill="FFFFFF"/>
          <w:lang w:val="ru-RU"/>
        </w:rPr>
        <w:t>положение о Совете музея истории ОГБПОУ «Буйский техникум градостроительства и предпринимательства Костромской области»</w:t>
      </w:r>
    </w:p>
    <w:p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инвентарная книга основного фонда музея</w:t>
      </w:r>
    </w:p>
    <w:p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акты приема-передачи материалов в музей</w:t>
      </w:r>
    </w:p>
    <w:p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книга отзывов</w:t>
      </w:r>
    </w:p>
    <w:p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тетрадь учета проведения экскурсий и лекции в музее истории техникума;</w:t>
      </w:r>
    </w:p>
    <w:p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материалы для проведения экскурсий и проведения лекций по истории техникума;</w:t>
      </w:r>
    </w:p>
    <w:p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 xml:space="preserve">папки-накопители: воспоминания преподавателей техникума, воспитания выпускников, копии статей местных газет.  </w:t>
      </w:r>
    </w:p>
    <w:p>
      <w:pPr>
        <w:spacing w:before="30" w:after="3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hd w:val="clear" w:color="auto" w:fill="FFFFFF"/>
        </w:rPr>
      </w:pPr>
    </w:p>
    <w:p>
      <w:pPr>
        <w:spacing w:before="30" w:after="3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hd w:val="clear" w:color="auto" w:fill="FFFFFF"/>
        </w:rPr>
      </w:pPr>
    </w:p>
    <w:p>
      <w:pPr>
        <w:spacing w:before="30" w:after="3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000000"/>
          <w:sz w:val="28"/>
          <w:shd w:val="clear" w:color="auto" w:fill="FFFFFF"/>
        </w:rPr>
        <w:t>Учетная карта музея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hd w:val="clear" w:color="auto" w:fill="FFFFFF"/>
        </w:rPr>
        <w:t>Наименование музея: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музей истории</w:t>
      </w:r>
      <w: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ОГБПОУ «Буйский ТГП КО»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hd w:val="clear" w:color="auto" w:fill="FFFFFF"/>
        </w:rPr>
        <w:t xml:space="preserve">Профиль музея: 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краеведческий.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hd w:val="clear" w:color="auto" w:fill="FFFFFF"/>
        </w:rPr>
        <w:t>Образовательное учреждение: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ОГБПОУ «Буйский ТГП КО»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hd w:val="clear" w:color="auto" w:fill="FFFFFF"/>
        </w:rPr>
        <w:t>Директор образовательного учреждения: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Федоренко Дмитрий Леонидович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hd w:val="clear" w:color="auto" w:fill="FFFFFF"/>
        </w:rPr>
        <w:t>Зав. отделом по воспитательной работе: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Бурнашова Светлана Витальевна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hd w:val="clear" w:color="auto" w:fill="FFFFFF"/>
        </w:rPr>
        <w:t>Почтовый адрес, телефон: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157000 Костромская область, г.о.г. Буй, площадь Хазова</w:t>
      </w:r>
      <w:r>
        <w:rPr>
          <w:rFonts w:hint="default" w:ascii="Times New Roman" w:hAnsi="Times New Roman" w:eastAsia="Times New Roman" w:cs="Times New Roman"/>
          <w:color w:val="000000"/>
          <w:sz w:val="28"/>
          <w:shd w:val="clear" w:color="auto" w:fill="FFFFFF"/>
          <w:lang w:val="ru-RU"/>
        </w:rPr>
        <w:t>,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дом 1.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hd w:val="clear" w:color="auto" w:fill="FFFFFF"/>
        </w:rPr>
        <w:t>Дата создания музея: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18.04.2006 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hd w:val="clear" w:color="auto" w:fill="FFFFFF"/>
        </w:rPr>
        <w:t>Руководитель музея: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Чистякова Юлия Анатольевна, преподаватель истории.</w:t>
      </w:r>
      <w:r>
        <w:rPr>
          <w:rFonts w:ascii="Times New Roman" w:hAnsi="Times New Roman" w:eastAsia="Times New Roman" w:cs="Times New Roman"/>
          <w:b/>
          <w:color w:val="000000"/>
          <w:sz w:val="28"/>
          <w:shd w:val="clear" w:color="auto" w:fill="FFFFFF"/>
        </w:rPr>
        <w:br w:type="textWrapping"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hd w:val="clear" w:color="auto" w:fill="FFFFFF"/>
        </w:rPr>
        <w:t>Направление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hd w:val="clear" w:color="auto" w:fill="FFFFFF"/>
        </w:rPr>
        <w:t>«История студенческой жизни».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sz w:val="28"/>
          <w:shd w:val="clear" w:color="auto" w:fill="FFFFFF"/>
        </w:rPr>
        <w:tab/>
      </w:r>
      <w:r>
        <w:rPr>
          <w:rFonts w:ascii="Times New Roman" w:hAnsi="Times New Roman" w:eastAsia="Times New Roman" w:cs="Times New Roman"/>
          <w:sz w:val="28"/>
          <w:shd w:val="clear" w:color="auto" w:fill="FFFFFF"/>
        </w:rPr>
        <w:t xml:space="preserve"> Сбор материалов: альбомы, фотодокументы, газеты.</w:t>
      </w:r>
    </w:p>
    <w:p>
      <w:pPr>
        <w:spacing w:before="30" w:after="30" w:line="240" w:lineRule="auto"/>
        <w:jc w:val="center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hd w:val="clear" w:color="auto" w:fill="FFFFFF"/>
        </w:rPr>
        <w:t>Направление «Военная Археология».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Изучение находок: гильзы артиллерийских снарядов, граната, детали огнестрельного оружия, каска РККА, патроны, немецкая хлорница, саперная лопата, ракетница, штык от винтовки «Мосина», монеты.</w:t>
      </w:r>
    </w:p>
    <w:p>
      <w:pPr>
        <w:spacing w:before="30" w:after="30" w:line="240" w:lineRule="auto"/>
        <w:jc w:val="center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hd w:val="clear" w:color="auto" w:fill="FFFFFF"/>
        </w:rPr>
        <w:t>Направление «История техникума».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Сбор материалов и ведение летописи техникума. Вымпелы и памятные ленты, альбомы воспоминаний – все это помогает вернуться в мир своего студенчества, а студентам 21 века соприкоснуться с историей техникума.</w:t>
      </w:r>
    </w:p>
    <w:p>
      <w:pPr>
        <w:spacing w:before="30" w:after="30" w:line="240" w:lineRule="auto"/>
        <w:jc w:val="center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hd w:val="clear" w:color="auto" w:fill="FFFFFF"/>
        </w:rPr>
        <w:t>Направление «Память».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Военные фотографии, фотографии участников Великой Отечественной войны, творческие работы «Великая Отечественная война в моей родословной», «Дети войны», «Во время войны – они были подростками». Фотографии участников современных войн (Чечни, Афганистана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  <w:lang w:val="en-US"/>
        </w:rPr>
        <w:t>,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СВО).</w:t>
      </w:r>
    </w:p>
    <w:p>
      <w:pPr>
        <w:spacing w:before="30" w:after="30" w:line="240" w:lineRule="auto"/>
        <w:jc w:val="center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hd w:val="clear" w:color="auto" w:fill="FFFFFF"/>
        </w:rPr>
        <w:t>Направление «Патриот».</w:t>
      </w:r>
    </w:p>
    <w:p>
      <w:pPr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Исследовательские работы студентов.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hd w:val="clear" w:color="auto" w:fill="FFFFFF"/>
        </w:rPr>
        <w:t>Основная функция музея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- 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8"/>
          <w:shd w:val="clear" w:color="auto" w:fill="FFFFFF"/>
        </w:rPr>
        <w:t>поисковая работа.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Собранные материалы постоянно пополняются. Сбор материалов для музея техникума подчиняются учебно-воспитательным  задачам, стоящими перед техникумом, помогают студентам легче осмысливать историю родного  края.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В музее все предназначено для обучающихся и в основном создано их руками. Экспонаты в  историческом музее техникума – это наглядные пособия для проведения занятий. Экспозиции в музее построены так, чтобы удобно было проводить занятия со студентами.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i/>
          <w:iCs/>
          <w:color w:val="000000"/>
          <w:sz w:val="28"/>
          <w:shd w:val="clear" w:color="auto" w:fill="FFFFFF"/>
        </w:rPr>
        <w:t>Основная задача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– учет и хранение собранных документов, предметов, материалов, их научная проверка, систематизация и методическая отработка.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После открытия музея экспозиции продолжают пополняться. На сегодняшний день в музее насчитывается  153 ед. хранения, из них количество экспонатов основного фонда-102. Материалы для музея представляют: фотоматериалы, документальные и письменные источники. В экспонатах вспомогательного фонда имеются: альбомы, папки, ксерокопии документов, ксерокопии фотографий, модели строительных макетов, таблицы, тематические рисунки, изготовленные учащимися в процессе учебно – исследовательской работы. Имеющиеся собранные материалы соответствуют профилю музея. Фондовая работа в техникуме включает две непрерывно связанные между 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8"/>
          <w:shd w:val="clear" w:color="auto" w:fill="FFFFFF"/>
        </w:rPr>
        <w:t>собой</w:t>
      </w:r>
      <w:r>
        <w:rPr>
          <w:rFonts w:ascii="Times New Roman" w:hAnsi="Times New Roman" w:eastAsia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b/>
          <w:i/>
          <w:iCs/>
          <w:color w:val="000000"/>
          <w:sz w:val="28"/>
          <w:shd w:val="clear" w:color="auto" w:fill="FFFFFF"/>
        </w:rPr>
        <w:t>цели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hd w:val="clear" w:color="auto" w:fill="FFFFFF"/>
        </w:rPr>
        <w:t>: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</w:t>
      </w:r>
    </w:p>
    <w:p>
      <w:pPr>
        <w:numPr>
          <w:ilvl w:val="0"/>
          <w:numId w:val="3"/>
        </w:numPr>
        <w:spacing w:after="0" w:line="240" w:lineRule="auto"/>
        <w:ind w:left="640" w:leftChars="0" w:hanging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сохранение и пополнение музейного фонда, </w:t>
      </w:r>
    </w:p>
    <w:p>
      <w:pPr>
        <w:numPr>
          <w:ilvl w:val="0"/>
          <w:numId w:val="3"/>
        </w:numPr>
        <w:spacing w:after="0" w:line="240" w:lineRule="auto"/>
        <w:ind w:left="440" w:leftChars="0" w:hanging="220" w:firstLineChars="0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привлечение учащихся к осмысленной, целенаправленной</w:t>
      </w:r>
      <w:r>
        <w:rPr>
          <w:rFonts w:hint="default" w:ascii="Times New Roman" w:hAnsi="Times New Roman" w:eastAsia="Times New Roman" w:cs="Times New Roman"/>
          <w:color w:val="000000"/>
          <w:sz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познавательной деятельности.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С момента образования музея заведена книга учета экспонатов.</w:t>
      </w:r>
      <w:r>
        <w:rPr>
          <w:rFonts w:hint="default" w:ascii="Times New Roman" w:hAnsi="Times New Roman" w:eastAsia="Times New Roman" w:cs="Times New Roman"/>
          <w:color w:val="000000"/>
          <w:sz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Записи в книге учета делаются своевременно в момент поступления экспонатов по акту.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Условия хранения соответствуют требованиям по организации хранения фондов музея.</w:t>
      </w:r>
      <w:r>
        <w:rPr>
          <w:rFonts w:hint="default" w:ascii="Times New Roman" w:hAnsi="Times New Roman" w:eastAsia="Times New Roman" w:cs="Times New Roman"/>
          <w:color w:val="000000"/>
          <w:sz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Экспонаты хранятся в витринах на полках, стеллажах.</w:t>
      </w:r>
      <w:r>
        <w:rPr>
          <w:rFonts w:hint="default" w:ascii="Times New Roman" w:hAnsi="Times New Roman" w:eastAsia="Times New Roman" w:cs="Times New Roman"/>
          <w:color w:val="000000"/>
          <w:sz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Соблюдается определенная температура и влажность воздуха. </w:t>
      </w:r>
    </w:p>
    <w:p>
      <w:pPr>
        <w:spacing w:before="30" w:after="30" w:line="240" w:lineRule="auto"/>
        <w:rPr>
          <w:rFonts w:ascii="Times New Roman" w:hAnsi="Times New Roman" w:eastAsia="Times New Roman" w:cs="Times New Roman"/>
          <w:i/>
          <w:sz w:val="28"/>
          <w:shd w:val="clear" w:color="auto" w:fill="FFFFFF"/>
        </w:rPr>
      </w:pPr>
    </w:p>
    <w:p>
      <w:pPr>
        <w:spacing w:before="30" w:after="30" w:line="240" w:lineRule="auto"/>
        <w:rPr>
          <w:rFonts w:ascii="Times New Roman" w:hAnsi="Times New Roman" w:eastAsia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i/>
          <w:sz w:val="28"/>
          <w:shd w:val="clear" w:color="auto" w:fill="FFFFFF"/>
        </w:rPr>
        <w:t>Разделы экспозиции:</w:t>
      </w:r>
    </w:p>
    <w:p>
      <w:pPr>
        <w:pStyle w:val="4"/>
        <w:numPr>
          <w:ilvl w:val="0"/>
          <w:numId w:val="4"/>
        </w:numPr>
        <w:spacing w:before="30" w:after="30" w:line="240" w:lineRule="auto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История студенческой жизни</w:t>
      </w:r>
    </w:p>
    <w:p>
      <w:pPr>
        <w:pStyle w:val="4"/>
        <w:numPr>
          <w:ilvl w:val="0"/>
          <w:numId w:val="4"/>
        </w:numPr>
        <w:spacing w:before="30" w:after="30" w:line="240" w:lineRule="auto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Военная археология</w:t>
      </w:r>
    </w:p>
    <w:p>
      <w:pPr>
        <w:pStyle w:val="4"/>
        <w:numPr>
          <w:ilvl w:val="0"/>
          <w:numId w:val="4"/>
        </w:numPr>
        <w:spacing w:before="30" w:after="30" w:line="240" w:lineRule="auto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История техникума</w:t>
      </w:r>
    </w:p>
    <w:p>
      <w:pPr>
        <w:pStyle w:val="4"/>
        <w:numPr>
          <w:ilvl w:val="0"/>
          <w:numId w:val="4"/>
        </w:numPr>
        <w:spacing w:before="30" w:after="30" w:line="240" w:lineRule="auto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Память</w:t>
      </w:r>
    </w:p>
    <w:p>
      <w:pPr>
        <w:pStyle w:val="4"/>
        <w:numPr>
          <w:ilvl w:val="0"/>
          <w:numId w:val="4"/>
        </w:numPr>
        <w:spacing w:before="30" w:after="30" w:line="240" w:lineRule="auto"/>
        <w:rPr>
          <w:rFonts w:ascii="Times New Roman" w:hAnsi="Times New Roman" w:eastAsia="Times New Roman" w:cs="Times New Roman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hd w:val="clear" w:color="auto" w:fill="FFFFFF"/>
        </w:rPr>
        <w:t>Патриот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Материалы музея используются на уроках географии, истории, литературы, при проведении внеклассных мероприятий.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>Краеведческая работа укрепляет и развивает уважение к книге, показывает историко-культурную ценность простейших вещей, документов, вырабатывает у обучающихся навыки самостоятельной поисковой работы. Через музейную работу учащимся прививается любовь к педагогическому труду, профессиям сельской местности. У студентов развивается бережное отношение к музейным предметам, памятным местам в селе, памятным местам в школе.  </w:t>
      </w:r>
    </w:p>
    <w:p>
      <w:pPr>
        <w:rPr>
          <w:rFonts w:ascii="Times New Roman" w:hAnsi="Times New Roman" w:eastAsia="Times New Roman" w:cs="Times New Roman"/>
          <w:sz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0AA080"/>
    <w:multiLevelType w:val="singleLevel"/>
    <w:tmpl w:val="1A0AA08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640" w:leftChars="0" w:hanging="420" w:firstLineChars="0"/>
      </w:pPr>
      <w:rPr>
        <w:rFonts w:hint="default" w:ascii="Wingdings" w:hAnsi="Wingdings"/>
        <w:sz w:val="10"/>
        <w:szCs w:val="10"/>
      </w:rPr>
    </w:lvl>
  </w:abstractNum>
  <w:abstractNum w:abstractNumId="1">
    <w:nsid w:val="59CC3F7E"/>
    <w:multiLevelType w:val="multilevel"/>
    <w:tmpl w:val="59CC3F7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E940EB1"/>
    <w:multiLevelType w:val="multilevel"/>
    <w:tmpl w:val="5E940EB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9B34415"/>
    <w:multiLevelType w:val="multilevel"/>
    <w:tmpl w:val="69B3441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B491D"/>
    <w:rsid w:val="00140B00"/>
    <w:rsid w:val="001E107B"/>
    <w:rsid w:val="002E3745"/>
    <w:rsid w:val="003C3822"/>
    <w:rsid w:val="004315D3"/>
    <w:rsid w:val="005361B2"/>
    <w:rsid w:val="005D769A"/>
    <w:rsid w:val="00642A4D"/>
    <w:rsid w:val="00677AA5"/>
    <w:rsid w:val="006D3EDD"/>
    <w:rsid w:val="0073712C"/>
    <w:rsid w:val="007C5128"/>
    <w:rsid w:val="00853132"/>
    <w:rsid w:val="008B491D"/>
    <w:rsid w:val="00AC38E9"/>
    <w:rsid w:val="00B73672"/>
    <w:rsid w:val="00DB56C6"/>
    <w:rsid w:val="7C1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805</Words>
  <Characters>4589</Characters>
  <Lines>38</Lines>
  <Paragraphs>10</Paragraphs>
  <TotalTime>196</TotalTime>
  <ScaleCrop>false</ScaleCrop>
  <LinksUpToDate>false</LinksUpToDate>
  <CharactersWithSpaces>5384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2023-01-25T06:45:00Z</dcterms:created>
  <dc:creator>Светлана Бурнашова</dc:creator>
  <cp:lastModifiedBy>WPS_1707474450</cp:lastModifiedBy>
  <dcterms:modified xsi:type="dcterms:W3CDTF">2024-04-05T09:01:57Z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1049-12.2.0.16703</vt:lpwstr>
  </property>
  <property fmtid="{D5CDD505-2E9C-101B-9397-08002B2CF9AE}" pid="3" name="ICV">
    <vt:lpwstr>0AD2AA2D6EFA49C2AF2C87CBBB9F3976_12</vt:lpwstr>
  </property>
</Properties>
</file>